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4D5" w:rsidRPr="00584514" w:rsidRDefault="00584514" w:rsidP="0058451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514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514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514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514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514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584514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584514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584514" w:rsidRPr="00584514" w:rsidRDefault="00584514" w:rsidP="005845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514" w:rsidRPr="00584514" w:rsidRDefault="00584514" w:rsidP="00584514">
      <w:pPr>
        <w:spacing w:after="0"/>
        <w:jc w:val="both"/>
        <w:rPr>
          <w:rFonts w:ascii="Times New Roman" w:hAnsi="Times New Roman" w:cs="Times New Roman"/>
        </w:rPr>
      </w:pPr>
    </w:p>
    <w:p w:rsidR="00584514" w:rsidRPr="00584514" w:rsidRDefault="00584514" w:rsidP="005845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</w:rPr>
        <w:t>Принята на заседании</w:t>
      </w:r>
      <w:proofErr w:type="gramStart"/>
      <w:r w:rsidRPr="00584514"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 w:rsidRPr="00584514">
        <w:rPr>
          <w:rFonts w:ascii="Times New Roman" w:hAnsi="Times New Roman" w:cs="Times New Roman"/>
        </w:rPr>
        <w:t>тверждаю:</w:t>
      </w:r>
    </w:p>
    <w:p w:rsidR="00584514" w:rsidRPr="00584514" w:rsidRDefault="00584514" w:rsidP="00584514">
      <w:pPr>
        <w:spacing w:after="0"/>
        <w:rPr>
          <w:rFonts w:ascii="Times New Roman" w:hAnsi="Times New Roman" w:cs="Times New Roman"/>
          <w:color w:val="000000"/>
        </w:rPr>
      </w:pPr>
      <w:r w:rsidRPr="00584514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584514">
        <w:rPr>
          <w:rFonts w:ascii="Times New Roman" w:hAnsi="Times New Roman" w:cs="Times New Roman"/>
          <w:color w:val="000000"/>
        </w:rPr>
        <w:t>МБУ ДО "ДДТ"</w:t>
      </w:r>
    </w:p>
    <w:p w:rsidR="00584514" w:rsidRPr="00584514" w:rsidRDefault="00584514" w:rsidP="00584514">
      <w:pPr>
        <w:spacing w:after="0"/>
        <w:rPr>
          <w:rFonts w:ascii="Times New Roman" w:hAnsi="Times New Roman" w:cs="Times New Roman"/>
        </w:rPr>
      </w:pPr>
      <w:r w:rsidRPr="00584514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584514">
        <w:rPr>
          <w:rFonts w:ascii="Times New Roman" w:hAnsi="Times New Roman" w:cs="Times New Roman"/>
        </w:rPr>
        <w:t>_________Хафизов</w:t>
      </w:r>
      <w:proofErr w:type="spellEnd"/>
      <w:r w:rsidRPr="00584514">
        <w:rPr>
          <w:rFonts w:ascii="Times New Roman" w:hAnsi="Times New Roman" w:cs="Times New Roman"/>
        </w:rPr>
        <w:t xml:space="preserve"> Р.Р.</w:t>
      </w:r>
    </w:p>
    <w:p w:rsidR="00584514" w:rsidRPr="00584514" w:rsidRDefault="00584514" w:rsidP="00584514">
      <w:pPr>
        <w:spacing w:after="0"/>
        <w:rPr>
          <w:rFonts w:ascii="Times New Roman" w:hAnsi="Times New Roman" w:cs="Times New Roman"/>
        </w:rPr>
      </w:pPr>
      <w:r w:rsidRPr="00584514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2964D5" w:rsidRPr="002964D5" w:rsidRDefault="002964D5" w:rsidP="002964D5">
      <w:pPr>
        <w:rPr>
          <w:rFonts w:ascii="Times New Roman" w:hAnsi="Times New Roman" w:cs="Times New Roman"/>
          <w:sz w:val="52"/>
          <w:szCs w:val="52"/>
        </w:rPr>
      </w:pPr>
    </w:p>
    <w:p w:rsidR="002964D5" w:rsidRPr="002964D5" w:rsidRDefault="002964D5" w:rsidP="002964D5">
      <w:pPr>
        <w:rPr>
          <w:rFonts w:ascii="Times New Roman" w:hAnsi="Times New Roman" w:cs="Times New Roman"/>
          <w:sz w:val="24"/>
          <w:szCs w:val="24"/>
        </w:rPr>
      </w:pPr>
    </w:p>
    <w:p w:rsidR="002964D5" w:rsidRPr="002964D5" w:rsidRDefault="002964D5" w:rsidP="0058451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964D5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2964D5">
        <w:rPr>
          <w:rFonts w:ascii="Times New Roman" w:hAnsi="Times New Roman" w:cs="Times New Roman"/>
          <w:b/>
          <w:sz w:val="44"/>
          <w:szCs w:val="44"/>
        </w:rPr>
        <w:br/>
      </w:r>
      <w:r w:rsidRPr="002964D5">
        <w:rPr>
          <w:rFonts w:ascii="Times New Roman" w:hAnsi="Times New Roman" w:cs="Times New Roman"/>
          <w:b/>
          <w:sz w:val="36"/>
          <w:szCs w:val="36"/>
        </w:rPr>
        <w:t>общеобразовательная общеразвивающая программа</w:t>
      </w:r>
    </w:p>
    <w:p w:rsidR="002964D5" w:rsidRPr="002964D5" w:rsidRDefault="004010EB" w:rsidP="0058451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36"/>
          <w:szCs w:val="36"/>
        </w:rPr>
        <w:t>естественно-научной</w:t>
      </w:r>
      <w:proofErr w:type="spellEnd"/>
      <w:proofErr w:type="gramEnd"/>
      <w:r w:rsidR="002964D5" w:rsidRPr="002964D5">
        <w:rPr>
          <w:rFonts w:ascii="Times New Roman" w:hAnsi="Times New Roman" w:cs="Times New Roman"/>
          <w:b/>
          <w:sz w:val="36"/>
          <w:szCs w:val="36"/>
        </w:rPr>
        <w:t xml:space="preserve">  направленности</w:t>
      </w:r>
    </w:p>
    <w:p w:rsidR="002964D5" w:rsidRPr="002964D5" w:rsidRDefault="00584514" w:rsidP="00584514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2964D5">
        <w:rPr>
          <w:rFonts w:ascii="Times New Roman" w:hAnsi="Times New Roman" w:cs="Times New Roman"/>
          <w:b/>
          <w:sz w:val="44"/>
          <w:szCs w:val="44"/>
        </w:rPr>
        <w:t>«Занимательная математика</w:t>
      </w:r>
      <w:r w:rsidR="002964D5" w:rsidRPr="002964D5">
        <w:rPr>
          <w:rFonts w:ascii="Times New Roman" w:hAnsi="Times New Roman" w:cs="Times New Roman"/>
          <w:b/>
          <w:sz w:val="44"/>
          <w:szCs w:val="44"/>
        </w:rPr>
        <w:t>»</w:t>
      </w:r>
    </w:p>
    <w:p w:rsidR="002964D5" w:rsidRPr="00584514" w:rsidRDefault="002964D5" w:rsidP="0058451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4514">
        <w:rPr>
          <w:rFonts w:ascii="Times New Roman" w:hAnsi="Times New Roman" w:cs="Times New Roman"/>
          <w:sz w:val="28"/>
          <w:szCs w:val="28"/>
        </w:rPr>
        <w:t>Возраст обучающихся: 15-16 лет</w:t>
      </w:r>
    </w:p>
    <w:p w:rsidR="002964D5" w:rsidRPr="00584514" w:rsidRDefault="002964D5" w:rsidP="0058451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4514"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2964D5" w:rsidRDefault="002964D5" w:rsidP="002964D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964D5" w:rsidRPr="002964D5" w:rsidRDefault="002964D5" w:rsidP="002964D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964D5" w:rsidRPr="00584514" w:rsidRDefault="00584514" w:rsidP="002964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2964D5" w:rsidRPr="00584514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2964D5" w:rsidRPr="00584514" w:rsidRDefault="00584514" w:rsidP="002964D5">
      <w:pPr>
        <w:ind w:left="3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2964D5" w:rsidRPr="00584514">
        <w:rPr>
          <w:rFonts w:ascii="Times New Roman" w:hAnsi="Times New Roman" w:cs="Times New Roman"/>
          <w:b/>
          <w:sz w:val="28"/>
          <w:szCs w:val="28"/>
        </w:rPr>
        <w:t>Хафизова З.Ф.</w:t>
      </w:r>
    </w:p>
    <w:p w:rsidR="002964D5" w:rsidRPr="00584514" w:rsidRDefault="002964D5" w:rsidP="002964D5">
      <w:pPr>
        <w:ind w:left="3540"/>
        <w:rPr>
          <w:rFonts w:ascii="Times New Roman" w:hAnsi="Times New Roman" w:cs="Times New Roman"/>
          <w:sz w:val="28"/>
          <w:szCs w:val="28"/>
        </w:rPr>
      </w:pPr>
    </w:p>
    <w:p w:rsidR="002964D5" w:rsidRPr="002964D5" w:rsidRDefault="002964D5" w:rsidP="002964D5">
      <w:pPr>
        <w:ind w:left="3540"/>
        <w:rPr>
          <w:rFonts w:ascii="Times New Roman" w:hAnsi="Times New Roman" w:cs="Times New Roman"/>
          <w:sz w:val="32"/>
          <w:szCs w:val="32"/>
        </w:rPr>
      </w:pPr>
    </w:p>
    <w:p w:rsidR="002964D5" w:rsidRPr="002964D5" w:rsidRDefault="002964D5" w:rsidP="002964D5">
      <w:pPr>
        <w:ind w:left="3540"/>
        <w:rPr>
          <w:rFonts w:ascii="Times New Roman" w:hAnsi="Times New Roman" w:cs="Times New Roman"/>
          <w:sz w:val="32"/>
          <w:szCs w:val="32"/>
        </w:rPr>
      </w:pPr>
    </w:p>
    <w:p w:rsidR="002964D5" w:rsidRDefault="002964D5" w:rsidP="002964D5">
      <w:pPr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584514" w:rsidRDefault="00584514" w:rsidP="002964D5">
      <w:pPr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2964D5" w:rsidRPr="002964D5" w:rsidRDefault="002964D5" w:rsidP="002964D5">
      <w:pPr>
        <w:jc w:val="center"/>
        <w:rPr>
          <w:rFonts w:ascii="Times New Roman" w:hAnsi="Times New Roman" w:cs="Times New Roman"/>
          <w:sz w:val="28"/>
          <w:szCs w:val="28"/>
        </w:rPr>
      </w:pPr>
      <w:r w:rsidRPr="002964D5">
        <w:rPr>
          <w:rFonts w:ascii="Times New Roman" w:hAnsi="Times New Roman" w:cs="Times New Roman"/>
          <w:sz w:val="28"/>
          <w:szCs w:val="28"/>
        </w:rPr>
        <w:t>г. Мензелинск, 2017</w:t>
      </w:r>
    </w:p>
    <w:p w:rsidR="007800B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OpenSans" w:hAnsi="OpenSans"/>
          <w:b/>
          <w:shd w:val="clear" w:color="auto" w:fill="FFFFFF"/>
        </w:rPr>
      </w:pPr>
      <w:r w:rsidRPr="00584514">
        <w:rPr>
          <w:rFonts w:ascii="OpenSans" w:hAnsi="OpenSans"/>
          <w:b/>
          <w:shd w:val="clear" w:color="auto" w:fill="FFFFFF"/>
        </w:rPr>
        <w:lastRenderedPageBreak/>
        <w:t>Пояснительная записка</w:t>
      </w:r>
    </w:p>
    <w:p w:rsidR="00EE1116" w:rsidRPr="00584514" w:rsidRDefault="00EE1116" w:rsidP="00EE1116">
      <w:pPr>
        <w:pStyle w:val="c14"/>
        <w:shd w:val="clear" w:color="auto" w:fill="FFFFFF"/>
        <w:spacing w:before="0" w:beforeAutospacing="0" w:after="0" w:afterAutospacing="0"/>
      </w:pPr>
      <w:r w:rsidRPr="00584514">
        <w:rPr>
          <w:rStyle w:val="c8"/>
          <w:b/>
          <w:bCs/>
        </w:rPr>
        <w:t xml:space="preserve">       </w:t>
      </w:r>
      <w:r w:rsidR="009B7940">
        <w:rPr>
          <w:rStyle w:val="c8"/>
          <w:b/>
          <w:bCs/>
        </w:rPr>
        <w:t xml:space="preserve"> 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  <w:b/>
          <w:bCs/>
        </w:rPr>
        <w:t>Актуальность </w:t>
      </w:r>
      <w:r w:rsidRPr="00584514">
        <w:rPr>
          <w:rFonts w:ascii="OpenSans" w:hAnsi="OpenSans"/>
        </w:rPr>
        <w:t>программы определена тем, что школьники должны иметь мотивацию к обучению математики, стремиться развивать свои интеллектуальные возможности.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</w:rPr>
        <w:t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 </w:t>
      </w:r>
      <w:r w:rsidRPr="00584514">
        <w:rPr>
          <w:rFonts w:ascii="OpenSans" w:hAnsi="OpenSans"/>
        </w:rPr>
        <w:br/>
        <w:t>Не менее важным фактором  реализации данной программы является  и стремление развить у учащихся умений самостоятельно работать, думать, решать творческие задачи, а также совершенствовать навыки  аргументации собственной позиции по определенному вопросу. </w:t>
      </w:r>
      <w:r w:rsidRPr="00584514">
        <w:rPr>
          <w:rFonts w:ascii="OpenSans" w:hAnsi="OpenSans"/>
        </w:rPr>
        <w:br/>
        <w:t>Содержание программы соответствует познавательным возможностям школьников и предоставляет им возможность работать на уровне повышенных требований, развивая  учебную мотивацию.</w:t>
      </w:r>
      <w:r w:rsidRPr="00584514">
        <w:rPr>
          <w:rFonts w:ascii="OpenSans" w:hAnsi="OpenSans"/>
        </w:rPr>
        <w:br/>
        <w:t>Содержание занятий кружка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  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  <w:r w:rsidRPr="00584514">
        <w:rPr>
          <w:rFonts w:ascii="OpenSans" w:hAnsi="OpenSans"/>
        </w:rPr>
        <w:br/>
        <w:t xml:space="preserve">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  Данная практика поможет ему успешно овладеть не только </w:t>
      </w:r>
      <w:proofErr w:type="spellStart"/>
      <w:r w:rsidRPr="00584514">
        <w:rPr>
          <w:rFonts w:ascii="OpenSans" w:hAnsi="OpenSans"/>
        </w:rPr>
        <w:t>общеучебными</w:t>
      </w:r>
      <w:proofErr w:type="spellEnd"/>
      <w:r w:rsidRPr="00584514">
        <w:rPr>
          <w:rFonts w:ascii="OpenSans" w:hAnsi="OpenSans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 </w:t>
      </w:r>
      <w:r w:rsidRPr="00584514">
        <w:rPr>
          <w:rFonts w:ascii="OpenSans" w:hAnsi="OpenSans"/>
        </w:rPr>
        <w:br/>
        <w:t>Форма организации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Дети получают профессиональные навыки, которые способствуют дальнейшей социально-бытовой и профессионально-трудовой адаптации в обществе.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t>Образовательная деятельность осуществляется по общеобразовательным программам дополнительного образования в соответствии с возрастными и индивидуальными особенностями детей, состоянием их соматического и психического здоровья и стандартами второго поколения (ФГОС).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  <w:b/>
          <w:bCs/>
        </w:rPr>
        <w:t>Новизна данной программы определена федеральным государственным стандартом</w:t>
      </w:r>
      <w:r w:rsidR="00EE1116" w:rsidRPr="00584514">
        <w:rPr>
          <w:rFonts w:ascii="OpenSans" w:hAnsi="OpenSans"/>
        </w:rPr>
        <w:t> среднего общего образования</w:t>
      </w:r>
      <w:proofErr w:type="gramStart"/>
      <w:r w:rsidR="00EE1116" w:rsidRPr="00584514">
        <w:rPr>
          <w:rFonts w:ascii="OpenSans" w:hAnsi="OpenSans"/>
        </w:rPr>
        <w:t xml:space="preserve"> .</w:t>
      </w:r>
      <w:proofErr w:type="gramEnd"/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t>Отличительными особенностями являются: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</w:rPr>
        <w:t>1. Определение видов организации деятельности учащихся, направленных на достижение </w:t>
      </w:r>
      <w:r w:rsidRPr="00584514">
        <w:rPr>
          <w:rFonts w:ascii="OpenSans" w:hAnsi="OpenSans"/>
          <w:bCs/>
        </w:rPr>
        <w:t xml:space="preserve"> результатов</w:t>
      </w:r>
      <w:r w:rsidRPr="00584514">
        <w:rPr>
          <w:rFonts w:ascii="OpenSans" w:hAnsi="OpenSans"/>
        </w:rPr>
        <w:t> освоения программы.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</w:rPr>
        <w:t>2. В основу реализации программы положены </w:t>
      </w:r>
      <w:r w:rsidRPr="00584514">
        <w:rPr>
          <w:rFonts w:ascii="OpenSans" w:hAnsi="OpenSans"/>
          <w:b/>
          <w:bCs/>
        </w:rPr>
        <w:t>ценностные ориентиры и воспитательные результаты.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</w:rPr>
        <w:t>3. Ценностные ориентации организации деятельности предполагают </w:t>
      </w:r>
      <w:r w:rsidRPr="00584514">
        <w:rPr>
          <w:rFonts w:ascii="OpenSans" w:hAnsi="OpenSans"/>
          <w:b/>
          <w:bCs/>
        </w:rPr>
        <w:t>уровневую оценк</w:t>
      </w:r>
      <w:r w:rsidRPr="00584514">
        <w:rPr>
          <w:rFonts w:ascii="OpenSans" w:hAnsi="OpenSans"/>
        </w:rPr>
        <w:t>у в достижении планируемых результатов </w:t>
      </w:r>
      <w:r w:rsidRPr="00584514">
        <w:rPr>
          <w:rFonts w:ascii="OpenSans" w:hAnsi="OpenSans"/>
          <w:b/>
          <w:bCs/>
        </w:rPr>
        <w:t>одной нозологической группы.</w:t>
      </w:r>
    </w:p>
    <w:p w:rsidR="007800B6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lastRenderedPageBreak/>
        <w:t>4. Достижения планируемых результатов отслеживаются в рамках внутренней системы оценки: педагогом, администрацией.</w:t>
      </w:r>
    </w:p>
    <w:p w:rsidR="00FC6A62" w:rsidRPr="00FC6A62" w:rsidRDefault="00FC6A62" w:rsidP="00FC6A62">
      <w:pPr>
        <w:pStyle w:val="Default"/>
        <w:jc w:val="both"/>
      </w:pPr>
      <w:r w:rsidRPr="00FC6A62">
        <w:rPr>
          <w:b/>
          <w:bCs/>
        </w:rPr>
        <w:t xml:space="preserve">Основные нормативно-правовые документы </w:t>
      </w:r>
    </w:p>
    <w:p w:rsidR="00FC6A62" w:rsidRPr="00FC6A62" w:rsidRDefault="00FC6A62" w:rsidP="00FC6A62">
      <w:pPr>
        <w:pStyle w:val="Default"/>
        <w:jc w:val="both"/>
      </w:pPr>
      <w:r w:rsidRPr="00FC6A62"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FC6A62" w:rsidRPr="00FC6A62" w:rsidRDefault="00FC6A62" w:rsidP="00FC6A62">
      <w:pPr>
        <w:pStyle w:val="Default"/>
        <w:numPr>
          <w:ilvl w:val="0"/>
          <w:numId w:val="6"/>
        </w:numPr>
        <w:jc w:val="both"/>
      </w:pPr>
      <w:r w:rsidRPr="00FC6A62">
        <w:t>Федеральным законом от 29.12.12г. № 273-ФЗ «Об образовании в Российской Федерации»;</w:t>
      </w:r>
    </w:p>
    <w:p w:rsidR="00FC6A62" w:rsidRPr="00FC6A62" w:rsidRDefault="00FC6A62" w:rsidP="00FC6A62">
      <w:pPr>
        <w:pStyle w:val="Default"/>
        <w:numPr>
          <w:ilvl w:val="0"/>
          <w:numId w:val="6"/>
        </w:numPr>
        <w:jc w:val="both"/>
      </w:pPr>
      <w:r w:rsidRPr="00FC6A62"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FC6A62" w:rsidRPr="00FC6A62" w:rsidRDefault="00FC6A62" w:rsidP="00FC6A62">
      <w:pPr>
        <w:pStyle w:val="Default"/>
        <w:numPr>
          <w:ilvl w:val="0"/>
          <w:numId w:val="6"/>
        </w:numPr>
        <w:jc w:val="both"/>
      </w:pPr>
      <w:r w:rsidRPr="00FC6A62">
        <w:t xml:space="preserve">Приказом </w:t>
      </w:r>
      <w:proofErr w:type="spellStart"/>
      <w:r w:rsidRPr="00FC6A62">
        <w:t>Минобрнауки</w:t>
      </w:r>
      <w:proofErr w:type="spellEnd"/>
      <w:r w:rsidRPr="00FC6A62"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C6A62" w:rsidRPr="00FC6A62" w:rsidRDefault="00FC6A62" w:rsidP="00FC6A62">
      <w:pPr>
        <w:pStyle w:val="Default"/>
        <w:numPr>
          <w:ilvl w:val="0"/>
          <w:numId w:val="6"/>
        </w:numPr>
        <w:jc w:val="both"/>
      </w:pPr>
      <w:r w:rsidRPr="00FC6A62">
        <w:t xml:space="preserve">Положением «Методические рекомендации по проектированию дополнительных </w:t>
      </w:r>
      <w:proofErr w:type="spellStart"/>
      <w:r w:rsidRPr="00FC6A62">
        <w:t>общеразвивающих</w:t>
      </w:r>
      <w:proofErr w:type="spellEnd"/>
      <w:r w:rsidRPr="00FC6A62"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FC6A62" w:rsidRPr="00FC6A62" w:rsidRDefault="00FC6A62" w:rsidP="00FC6A62">
      <w:pPr>
        <w:pStyle w:val="Default"/>
        <w:numPr>
          <w:ilvl w:val="0"/>
          <w:numId w:val="6"/>
        </w:numPr>
        <w:jc w:val="both"/>
      </w:pPr>
      <w:r w:rsidRPr="00FC6A62"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FC6A62" w:rsidRPr="00FC6A62" w:rsidRDefault="00FC6A62" w:rsidP="00FC6A62">
      <w:pPr>
        <w:pStyle w:val="a4"/>
        <w:numPr>
          <w:ilvl w:val="0"/>
          <w:numId w:val="6"/>
        </w:numPr>
        <w:spacing w:after="200"/>
        <w:jc w:val="both"/>
      </w:pPr>
      <w:r w:rsidRPr="00FC6A62"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 w:rsidRPr="00FC6A62">
        <w:t>СанПиН</w:t>
      </w:r>
      <w:proofErr w:type="spellEnd"/>
      <w:r w:rsidRPr="00FC6A62">
        <w:t xml:space="preserve"> 2.4.4.3172-14 "Санитарно- эпидемиологические требования к устройству, содержанию и организации </w:t>
      </w:r>
      <w:proofErr w:type="gramStart"/>
      <w:r w:rsidRPr="00FC6A62">
        <w:t>режима работы образовательных организаций дополнительного образования детей</w:t>
      </w:r>
      <w:proofErr w:type="gramEnd"/>
      <w:r w:rsidRPr="00FC6A62">
        <w:t>»;</w:t>
      </w:r>
    </w:p>
    <w:p w:rsidR="00FC6A62" w:rsidRPr="00FC6A62" w:rsidRDefault="00FC6A62" w:rsidP="00FC6A62">
      <w:pPr>
        <w:pStyle w:val="a4"/>
        <w:numPr>
          <w:ilvl w:val="0"/>
          <w:numId w:val="6"/>
        </w:numPr>
        <w:spacing w:after="200"/>
        <w:jc w:val="both"/>
      </w:pPr>
      <w:r w:rsidRPr="00FC6A62"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FC6A62">
        <w:t>г</w:t>
      </w:r>
      <w:proofErr w:type="gramEnd"/>
      <w:r w:rsidRPr="00FC6A62">
        <w:t>. Мензелинска РТ.</w:t>
      </w:r>
    </w:p>
    <w:p w:rsidR="00FC6A62" w:rsidRPr="00584514" w:rsidRDefault="00FC6A62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</w:p>
    <w:p w:rsidR="001A7948" w:rsidRPr="00584514" w:rsidRDefault="001A7948" w:rsidP="001A7948">
      <w:pPr>
        <w:shd w:val="clear" w:color="auto" w:fill="FFFFFF"/>
        <w:spacing w:after="240" w:line="242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Arial" w:eastAsia="Times New Roman" w:hAnsi="Arial" w:cs="Arial"/>
          <w:sz w:val="24"/>
          <w:szCs w:val="24"/>
          <w:lang w:eastAsia="ru-RU"/>
        </w:rPr>
        <w:t>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Целью предлагаемой программы является </w:t>
      </w:r>
      <w:r w:rsidR="009B79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обучение приёмам  самостоятельной деятельности и творческому  подходу к любой проблеме. Это создаст предпосылки для рождения ученика как математика-профессионала, но даже если это не произойдёт, умение мыслить творчески, нестандартно, не будет лишним в любом виде деятельности в будущей жизни ученика.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proofErr w:type="gramStart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Кружок рассчитан на 144 часа  для учащихся 10-11 классов (Данная программа сможет привлечь внимание учащихся, которым интересна математика, кому она понадобится при учебе, подготовке к различного рода экзаменам, в частности, к ЕГЭ.</w:t>
      </w:r>
      <w:r w:rsidRPr="005845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  <w:proofErr w:type="gramEnd"/>
    </w:p>
    <w:p w:rsidR="001A7948" w:rsidRPr="00584514" w:rsidRDefault="001A7948" w:rsidP="001A7948">
      <w:pPr>
        <w:shd w:val="clear" w:color="auto" w:fill="FFFFFF"/>
        <w:spacing w:after="240" w:line="242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Цели: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основе коррекции базовых математических знаний учащихся за курс 5 – 11 классов совершенствовать математическую культуру и творческие способности учащихся. Расширение и углубление знаний, полученных при изучении курса математики.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Закрепление теоретических знаний; развитие практических навыков и умений. Умение применять полученные навыки при решении нестандартных задач в других дисциплинах.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Создание условий для формирования и развития  у обучающихся навыков анализа и систематизации полученных ранее знаний</w:t>
      </w:r>
      <w:r w:rsidR="0094534E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lastRenderedPageBreak/>
        <w:t>Задачи: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Реализация индивидуализации обучения; удовлетворение образовательных потребностей школьников по математике. Формирование устойчивого интереса учащихся к предмету.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Выявление и развитие их математических способностей.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Подготовка к обучению в ВУЗе.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Обеспечение усвоения </w:t>
      </w:r>
      <w:proofErr w:type="gramStart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обучающимися</w:t>
      </w:r>
      <w:proofErr w:type="gramEnd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наиболее общих приемов и способов решения задач. Развитие умений самостоятельно анализировать  и решать задачи по образцу и в незнакомой ситуации;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Формирование и развитие  аналитического и  логического мышления.</w:t>
      </w:r>
    </w:p>
    <w:p w:rsidR="001A7948" w:rsidRPr="00584514" w:rsidRDefault="001A7948" w:rsidP="001A7948">
      <w:pPr>
        <w:shd w:val="clear" w:color="auto" w:fill="FFFFFF"/>
        <w:spacing w:after="240" w:line="242" w:lineRule="atLeast"/>
        <w:ind w:left="714" w:hanging="35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Развитие коммуникативных и </w:t>
      </w:r>
      <w:proofErr w:type="spellStart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общеучебных</w:t>
      </w:r>
      <w:proofErr w:type="spellEnd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  навыков работы в группе, самостоятельной работы, умений вести дискуссию, аргументировать ответы.</w:t>
      </w: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    </w:t>
      </w:r>
    </w:p>
    <w:p w:rsidR="001A7948" w:rsidRDefault="001A7948" w:rsidP="001A7948">
      <w:pPr>
        <w:shd w:val="clear" w:color="auto" w:fill="FFFFFF"/>
        <w:spacing w:after="240" w:line="242" w:lineRule="atLeast"/>
        <w:ind w:left="71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845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:rsidR="0094534E" w:rsidRDefault="0094534E" w:rsidP="001A7948">
      <w:pPr>
        <w:shd w:val="clear" w:color="auto" w:fill="FFFFFF"/>
        <w:spacing w:after="240" w:line="242" w:lineRule="atLeast"/>
        <w:ind w:left="71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4534E" w:rsidRPr="00584514" w:rsidRDefault="0094534E" w:rsidP="001A7948">
      <w:pPr>
        <w:shd w:val="clear" w:color="auto" w:fill="FFFFFF"/>
        <w:spacing w:after="240" w:line="242" w:lineRule="atLeast"/>
        <w:ind w:left="714"/>
        <w:rPr>
          <w:rFonts w:ascii="Arial" w:eastAsia="Times New Roman" w:hAnsi="Arial" w:cs="Arial"/>
          <w:sz w:val="24"/>
          <w:szCs w:val="24"/>
          <w:lang w:eastAsia="ru-RU"/>
        </w:rPr>
      </w:pPr>
    </w:p>
    <w:p w:rsidR="001A7948" w:rsidRPr="00584514" w:rsidRDefault="001A7948" w:rsidP="001A7948">
      <w:pPr>
        <w:shd w:val="clear" w:color="auto" w:fill="FFFFFF"/>
        <w:spacing w:after="240"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ОБУЧАЮЩИХСЯ</w:t>
      </w:r>
      <w:proofErr w:type="gramEnd"/>
    </w:p>
    <w:p w:rsidR="001A7948" w:rsidRPr="00584514" w:rsidRDefault="001A7948" w:rsidP="001A7948">
      <w:pPr>
        <w:shd w:val="clear" w:color="auto" w:fill="FFFFFF"/>
        <w:spacing w:after="240"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 xml:space="preserve">В результате изучения программы кружка ученик </w:t>
      </w:r>
      <w:r w:rsidR="0094534E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 xml:space="preserve"> будет</w:t>
      </w:r>
      <w:r w:rsidRPr="00584514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>: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знать/понимать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существо понятия алгоритма; примеры алгоритмов;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как потребности практики привели математическую науку к необходимости расширения понятия числа;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caps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уметь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lastRenderedPageBreak/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выполнять основные действия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решать линейные и квадратные неравенства с одной переменной и их системы;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определять свойства функции по ее графику; применять графические представления при решении уравнений, систем, неравенств;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описывать свойства изученных функций, строить их графики;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 </w:t>
      </w:r>
      <w:proofErr w:type="gramStart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для</w:t>
      </w:r>
      <w:proofErr w:type="gramEnd"/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: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моделирования практических ситуаций и исследования построенных моделей с использованием аппарата алгебры;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описания зависимостей между физическими величинами, соответствующими формулами при исследовании несложных практических ситуаций;</w:t>
      </w:r>
    </w:p>
    <w:p w:rsidR="001A7948" w:rsidRPr="00584514" w:rsidRDefault="001A7948" w:rsidP="001A7948">
      <w:pPr>
        <w:shd w:val="clear" w:color="auto" w:fill="FFFFFF"/>
        <w:spacing w:after="240" w:line="240" w:lineRule="auto"/>
        <w:ind w:left="567" w:hanging="567"/>
        <w:rPr>
          <w:rFonts w:ascii="Arial" w:eastAsia="Times New Roman" w:hAnsi="Arial" w:cs="Arial"/>
          <w:sz w:val="24"/>
          <w:szCs w:val="24"/>
          <w:lang w:eastAsia="ru-RU"/>
        </w:rPr>
      </w:pPr>
      <w:r w:rsidRPr="00584514">
        <w:rPr>
          <w:rFonts w:ascii="Symbol" w:eastAsia="Times New Roman" w:hAnsi="Symbol" w:cs="Arial"/>
          <w:sz w:val="24"/>
          <w:szCs w:val="24"/>
          <w:lang w:eastAsia="ru-RU"/>
        </w:rPr>
        <w:t></w:t>
      </w:r>
      <w:r w:rsidRPr="005845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</w:t>
      </w:r>
      <w:r w:rsidRPr="0058451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интерпретации графиков реальных зависимостей между величинами.</w:t>
      </w:r>
    </w:p>
    <w:p w:rsidR="001A7948" w:rsidRPr="00584514" w:rsidRDefault="001A7948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  <w:b/>
          <w:bCs/>
        </w:rPr>
        <w:t>Формы подведения итогов реализации программы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</w:rPr>
      </w:pPr>
      <w:r w:rsidRPr="00584514">
        <w:rPr>
          <w:rFonts w:ascii="OpenSans" w:hAnsi="OpenSans"/>
          <w:b/>
          <w:bCs/>
        </w:rPr>
        <w:t>Итоговый</w:t>
      </w:r>
      <w:r w:rsidRPr="00584514">
        <w:rPr>
          <w:rFonts w:ascii="OpenSans" w:hAnsi="OpenSans"/>
        </w:rPr>
        <w:t> контроль осуществляется в формах: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t>- тестирование;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t>- практические работы;</w:t>
      </w:r>
    </w:p>
    <w:p w:rsidR="007800B6" w:rsidRPr="00584514" w:rsidRDefault="007800B6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  <w:r w:rsidRPr="00584514">
        <w:rPr>
          <w:rFonts w:ascii="OpenSans" w:hAnsi="OpenSans"/>
        </w:rPr>
        <w:t>- контрольные задания.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584514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курса учащиеся знают: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lastRenderedPageBreak/>
        <w:t xml:space="preserve">   - алгоритм исследования функции с помощью производной;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-правила нахождения производной функции;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-геометрический и физический смысл производной;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-правила нахождения наибольшего и наименьшего значения функции;</w:t>
      </w:r>
    </w:p>
    <w:p w:rsidR="00D0372D" w:rsidRPr="00584514" w:rsidRDefault="00D0372D" w:rsidP="00D0372D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-методы решения уравнений и неравенств с параметрами;</w:t>
      </w:r>
    </w:p>
    <w:p w:rsidR="00D0372D" w:rsidRPr="00584514" w:rsidRDefault="00D0372D" w:rsidP="00D0372D">
      <w:pPr>
        <w:tabs>
          <w:tab w:val="left" w:pos="9288"/>
        </w:tabs>
        <w:ind w:left="18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   -методы решения тригонометрических, показательных, логарифмических уравнений, уравнений, содержащих неизвестную величину под знаком модуля;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-способы решения задач на проценты, сплавы, смеси, растворы;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-способ нахождения площади криволинейной трапеции;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-знают способы нахождения углов между прямыми и плоскостями.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b/>
          <w:i/>
          <w:sz w:val="24"/>
          <w:szCs w:val="24"/>
        </w:rPr>
      </w:pPr>
      <w:r w:rsidRPr="00584514">
        <w:rPr>
          <w:rFonts w:ascii="Times New Roman" w:hAnsi="Times New Roman" w:cs="Times New Roman"/>
          <w:b/>
          <w:i/>
          <w:sz w:val="24"/>
          <w:szCs w:val="24"/>
        </w:rPr>
        <w:t>Умеют: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-исследовать функцию с помощью производной;</w:t>
      </w:r>
    </w:p>
    <w:p w:rsidR="00D0372D" w:rsidRPr="00584514" w:rsidRDefault="00D0372D" w:rsidP="00D0372D">
      <w:pPr>
        <w:tabs>
          <w:tab w:val="left" w:pos="9288"/>
        </w:tabs>
        <w:ind w:left="360" w:hanging="360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-составлять уравнение касательной;</w:t>
      </w:r>
    </w:p>
    <w:p w:rsidR="00D0372D" w:rsidRPr="00584514" w:rsidRDefault="00D0372D" w:rsidP="00D0372D">
      <w:pPr>
        <w:tabs>
          <w:tab w:val="left" w:pos="9288"/>
        </w:tabs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-решать задачи на нахождение наибольшего и наименьшего значения   функции;</w:t>
      </w:r>
    </w:p>
    <w:p w:rsidR="00D0372D" w:rsidRPr="00584514" w:rsidRDefault="00D0372D" w:rsidP="00D0372D">
      <w:pPr>
        <w:tabs>
          <w:tab w:val="left" w:pos="9288"/>
        </w:tabs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-решать текстовые задачи;</w:t>
      </w:r>
    </w:p>
    <w:p w:rsidR="00D0372D" w:rsidRPr="00584514" w:rsidRDefault="00D0372D" w:rsidP="00D0372D">
      <w:pPr>
        <w:tabs>
          <w:tab w:val="left" w:pos="9288"/>
        </w:tabs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-решать тригонометрические, логарифмические, показательные уравнения и неравенства;</w:t>
      </w:r>
    </w:p>
    <w:p w:rsidR="00D0372D" w:rsidRPr="00584514" w:rsidRDefault="00D0372D" w:rsidP="00D0372D">
      <w:pPr>
        <w:tabs>
          <w:tab w:val="left" w:pos="9288"/>
        </w:tabs>
        <w:ind w:left="1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-решать уравнения с параметром, уравнения, содержащие неизвестную величину под знаком модуля;</w:t>
      </w:r>
    </w:p>
    <w:p w:rsidR="00D0372D" w:rsidRPr="00584514" w:rsidRDefault="00D0372D" w:rsidP="00D0372D">
      <w:pPr>
        <w:tabs>
          <w:tab w:val="left" w:pos="9288"/>
        </w:tabs>
        <w:ind w:left="1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-уметь строить сечения многогранников плоскостью;</w:t>
      </w:r>
    </w:p>
    <w:p w:rsidR="00D0372D" w:rsidRPr="00584514" w:rsidRDefault="00D0372D" w:rsidP="00D0372D">
      <w:pPr>
        <w:tabs>
          <w:tab w:val="left" w:pos="9288"/>
        </w:tabs>
        <w:ind w:left="1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   -уметь находить площадь криволинейной трапеции.</w:t>
      </w:r>
    </w:p>
    <w:p w:rsidR="00D0372D" w:rsidRPr="00584514" w:rsidRDefault="00D0372D" w:rsidP="00D0372D">
      <w:pPr>
        <w:tabs>
          <w:tab w:val="left" w:pos="9288"/>
        </w:tabs>
        <w:ind w:left="180" w:hanging="180"/>
        <w:jc w:val="both"/>
        <w:rPr>
          <w:rFonts w:ascii="Times New Roman" w:hAnsi="Times New Roman" w:cs="Times New Roman"/>
          <w:sz w:val="24"/>
          <w:szCs w:val="24"/>
        </w:rPr>
      </w:pPr>
    </w:p>
    <w:p w:rsidR="00D0372D" w:rsidRPr="00584514" w:rsidRDefault="00D0372D" w:rsidP="007800B6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</w:rPr>
      </w:pPr>
    </w:p>
    <w:p w:rsidR="00EE111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0"/>
          <w:szCs w:val="20"/>
        </w:rPr>
      </w:pPr>
      <w:r w:rsidRPr="00584514">
        <w:rPr>
          <w:b/>
          <w:sz w:val="20"/>
          <w:szCs w:val="20"/>
        </w:rPr>
        <w:t>Учебный план обучения</w:t>
      </w:r>
    </w:p>
    <w:p w:rsidR="00EE111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tbl>
      <w:tblPr>
        <w:tblStyle w:val="a5"/>
        <w:tblW w:w="9600" w:type="dxa"/>
        <w:tblLayout w:type="fixed"/>
        <w:tblLook w:val="04A0"/>
      </w:tblPr>
      <w:tblGrid>
        <w:gridCol w:w="534"/>
        <w:gridCol w:w="4674"/>
        <w:gridCol w:w="851"/>
        <w:gridCol w:w="1133"/>
        <w:gridCol w:w="991"/>
        <w:gridCol w:w="1417"/>
      </w:tblGrid>
      <w:tr w:rsidR="00EE1116" w:rsidRPr="00584514" w:rsidTr="001170A1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467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раздела, темы</w:t>
            </w:r>
          </w:p>
        </w:tc>
        <w:tc>
          <w:tcPr>
            <w:tcW w:w="297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Формы</w:t>
            </w:r>
          </w:p>
          <w:p w:rsidR="00EE1116" w:rsidRPr="00584514" w:rsidRDefault="00EE1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аттестации/</w:t>
            </w:r>
          </w:p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контроля</w:t>
            </w:r>
          </w:p>
        </w:tc>
      </w:tr>
      <w:tr w:rsidR="00EE1116" w:rsidRPr="00584514" w:rsidTr="001170A1">
        <w:trPr>
          <w:trHeight w:val="412"/>
        </w:trPr>
        <w:tc>
          <w:tcPr>
            <w:tcW w:w="5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E1116" w:rsidRPr="00584514" w:rsidTr="001170A1">
        <w:trPr>
          <w:trHeight w:val="459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5E" w:rsidRPr="00584514" w:rsidRDefault="00EE1116" w:rsidP="009A145E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Введение.</w:t>
            </w:r>
          </w:p>
          <w:p w:rsidR="00EE1116" w:rsidRPr="00584514" w:rsidRDefault="00EE1116">
            <w:pPr>
              <w:pStyle w:val="a3"/>
              <w:spacing w:before="0" w:beforeAutospacing="0" w:after="369" w:afterAutospacing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145E" w:rsidRPr="00584514" w:rsidTr="001170A1">
        <w:trPr>
          <w:trHeight w:val="459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9A1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9A145E" w:rsidP="009A145E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Применение производной к исследованию функций на возрастание.</w:t>
            </w:r>
          </w:p>
          <w:p w:rsidR="009A145E" w:rsidRPr="00584514" w:rsidRDefault="009A145E" w:rsidP="009A145E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9A145E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5E" w:rsidRPr="00584514" w:rsidRDefault="009A145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E1116" w:rsidRPr="00584514" w:rsidTr="001170A1">
        <w:trPr>
          <w:trHeight w:val="339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9A145E">
            <w:pPr>
              <w:pStyle w:val="a3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Уравнения и неравенства с параметром, уравнения содержащие неизвестную величину под знаком модуля.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18381F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18381F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170A1" w:rsidRPr="00584514" w:rsidTr="001170A1">
        <w:trPr>
          <w:trHeight w:val="254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Решение текстовых задач.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0A1" w:rsidRPr="00584514" w:rsidRDefault="001170A1" w:rsidP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</w:tr>
      <w:tr w:rsidR="001170A1" w:rsidRPr="00584514" w:rsidTr="001170A1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Решение уравнений и неравенств.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170A1" w:rsidRPr="00584514" w:rsidTr="001170A1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Введение в вероятность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70A1" w:rsidRPr="00584514" w:rsidTr="001170A1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Метод координат.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170A1" w:rsidRPr="00584514" w:rsidTr="001170A1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1170A1">
            <w:pPr>
              <w:pStyle w:val="a3"/>
              <w:spacing w:before="0" w:beforeAutospacing="0" w:after="369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Стереометрия.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E20233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</w:t>
            </w:r>
            <w:r w:rsidR="0018381F" w:rsidRPr="00584514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E20233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584514" w:rsidRDefault="00E20233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0A1" w:rsidRPr="00584514" w:rsidRDefault="001170A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Итоговая аттестация</w:t>
            </w:r>
          </w:p>
        </w:tc>
      </w:tr>
      <w:tr w:rsidR="001170A1" w:rsidRPr="00584514" w:rsidTr="001170A1">
        <w:trPr>
          <w:trHeight w:val="315"/>
        </w:trPr>
        <w:tc>
          <w:tcPr>
            <w:tcW w:w="960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0A1" w:rsidRPr="0094534E" w:rsidRDefault="001170A1">
            <w:pPr>
              <w:pStyle w:val="a3"/>
              <w:shd w:val="clear" w:color="auto" w:fill="FFFFFF"/>
              <w:rPr>
                <w:b/>
                <w:sz w:val="20"/>
                <w:szCs w:val="20"/>
                <w:lang w:eastAsia="en-US"/>
              </w:rPr>
            </w:pPr>
            <w:r w:rsidRPr="0094534E">
              <w:rPr>
                <w:b/>
                <w:lang w:eastAsia="en-US"/>
              </w:rPr>
              <w:t xml:space="preserve">                                                                   Итого:144 часа</w:t>
            </w:r>
          </w:p>
        </w:tc>
      </w:tr>
    </w:tbl>
    <w:p w:rsidR="00EE111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p w:rsidR="00EE111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EE1116" w:rsidRPr="00584514" w:rsidRDefault="00EE1116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170A1" w:rsidRPr="00584514" w:rsidRDefault="001170A1" w:rsidP="00EE1116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EE1116" w:rsidRDefault="00EE1116" w:rsidP="00EE1116">
      <w:pPr>
        <w:pStyle w:val="c14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94534E" w:rsidRDefault="0094534E" w:rsidP="00EE1116">
      <w:pPr>
        <w:pStyle w:val="c14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94534E" w:rsidRPr="00584514" w:rsidRDefault="0094534E" w:rsidP="00EE1116">
      <w:pPr>
        <w:pStyle w:val="c14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EE1116" w:rsidRPr="00584514" w:rsidRDefault="00EE1116" w:rsidP="00EE1116">
      <w:pPr>
        <w:pStyle w:val="a4"/>
        <w:jc w:val="center"/>
        <w:rPr>
          <w:b/>
          <w:sz w:val="20"/>
          <w:szCs w:val="20"/>
        </w:rPr>
      </w:pPr>
      <w:r w:rsidRPr="00584514">
        <w:rPr>
          <w:b/>
          <w:sz w:val="20"/>
          <w:szCs w:val="20"/>
        </w:rPr>
        <w:t xml:space="preserve">Календарный учебный график </w:t>
      </w:r>
    </w:p>
    <w:p w:rsidR="00EE1116" w:rsidRPr="00584514" w:rsidRDefault="00EE1116" w:rsidP="00EE1116">
      <w:pPr>
        <w:pStyle w:val="a4"/>
        <w:rPr>
          <w:b/>
        </w:rPr>
      </w:pPr>
    </w:p>
    <w:tbl>
      <w:tblPr>
        <w:tblStyle w:val="a5"/>
        <w:tblW w:w="10500" w:type="dxa"/>
        <w:tblInd w:w="-743" w:type="dxa"/>
        <w:tblLayout w:type="fixed"/>
        <w:tblLook w:val="04A0"/>
      </w:tblPr>
      <w:tblGrid>
        <w:gridCol w:w="423"/>
        <w:gridCol w:w="853"/>
        <w:gridCol w:w="562"/>
        <w:gridCol w:w="1275"/>
        <w:gridCol w:w="998"/>
        <w:gridCol w:w="851"/>
        <w:gridCol w:w="3113"/>
        <w:gridCol w:w="10"/>
        <w:gridCol w:w="1265"/>
        <w:gridCol w:w="16"/>
        <w:gridCol w:w="1134"/>
      </w:tblGrid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Форма занятия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Кол-во</w:t>
            </w:r>
          </w:p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занятия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</w:t>
            </w:r>
          </w:p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EE1116" w:rsidRPr="00584514" w:rsidTr="00E963BA">
        <w:trPr>
          <w:trHeight w:val="399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1170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Cs/>
                <w:sz w:val="20"/>
                <w:szCs w:val="20"/>
              </w:rPr>
              <w:t>Вводное занятие.</w:t>
            </w:r>
            <w:bookmarkStart w:id="0" w:name="_GoBack"/>
            <w:bookmarkEnd w:id="0"/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329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1985" w:rsidRPr="00584514" w:rsidRDefault="001E6440" w:rsidP="00BD1985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производной</w:t>
            </w:r>
            <w:proofErr w:type="gramStart"/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.</w:t>
            </w:r>
            <w:proofErr w:type="gramEnd"/>
          </w:p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 w:rsidP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1985" w:rsidRPr="00584514" w:rsidRDefault="00BD1985" w:rsidP="00BD198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Применение производной к исследованию функций на возрастание (убывание).</w:t>
            </w:r>
          </w:p>
          <w:p w:rsidR="00EE1116" w:rsidRPr="00584514" w:rsidRDefault="00BD1985" w:rsidP="00BD198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Критические точки функции, максимумы и минимумы.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 w:rsidP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  <w:p w:rsidR="00405175" w:rsidRPr="00584514" w:rsidRDefault="00405175" w:rsidP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5175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1985" w:rsidRPr="00584514" w:rsidRDefault="00BD1985" w:rsidP="00BD198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Примеры применения производной к исследованию функций.</w:t>
            </w:r>
          </w:p>
          <w:p w:rsidR="00EE1116" w:rsidRPr="00584514" w:rsidRDefault="00EE1116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</w:p>
          <w:p w:rsidR="00EE1116" w:rsidRPr="00584514" w:rsidRDefault="00EE1116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 w:rsidP="004051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1E6440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Примеры применения производной к исследованию функций.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41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440" w:rsidRPr="00584514" w:rsidRDefault="001E6440" w:rsidP="001E6440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Наибольшее и наименьшее значения функции.</w:t>
            </w:r>
          </w:p>
          <w:p w:rsidR="00EE1116" w:rsidRPr="00584514" w:rsidRDefault="00EE1116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440" w:rsidRPr="00584514" w:rsidRDefault="001E6440" w:rsidP="001E6440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Наибольшее и наименьшее значения функции.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470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1E6440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  <w:r w:rsidRPr="00584514">
              <w:rPr>
                <w:sz w:val="20"/>
                <w:szCs w:val="20"/>
              </w:rPr>
              <w:t>Решение задач методом оценки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443"/>
        </w:trPr>
        <w:tc>
          <w:tcPr>
            <w:tcW w:w="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ческое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E6440" w:rsidRPr="00584514" w:rsidRDefault="001E6440" w:rsidP="001E6440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методом оценки.</w:t>
            </w:r>
          </w:p>
          <w:p w:rsidR="00EE1116" w:rsidRPr="00584514" w:rsidRDefault="00EE1116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051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440" w:rsidRPr="00584514" w:rsidRDefault="001E6440" w:rsidP="001E6440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Применение производной в физике и технике.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440" w:rsidRPr="00584514" w:rsidRDefault="001E6440" w:rsidP="001E6440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Применение производной в физике и технике.</w:t>
            </w:r>
          </w:p>
          <w:p w:rsidR="00EE1116" w:rsidRPr="00584514" w:rsidRDefault="00EE1116">
            <w:pPr>
              <w:pStyle w:val="2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rPr>
          <w:trHeight w:val="181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Уравнения и неравенства с параметром, уравнения содержащие неизвес</w:t>
            </w:r>
            <w:r w:rsidR="00F35CF4"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тную величину под знаком модуля</w:t>
            </w:r>
          </w:p>
          <w:p w:rsidR="00F35CF4" w:rsidRPr="00584514" w:rsidRDefault="00F35CF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186A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Общие методы решения уравнений и неравенств с параметрами не выше второй степени.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F35C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 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186A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Общие методы решения уравнений и неравенств с параметрами не выше второй степени.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96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F35C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 w:rsidP="00350962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Линейные уравнения с параметрами.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F35C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 w:rsidP="00350962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Линейные уравнения с параметрами.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4B53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Квадратные уравнения с параметрами.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517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517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4B53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Квадратные уравнения с параметрами.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1116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1116" w:rsidRPr="0058451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405175"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  <w:p w:rsidR="002349E5" w:rsidRPr="00584514" w:rsidRDefault="002349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4B53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КВН на тему « Знаменитые математики»</w:t>
            </w:r>
          </w:p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1116" w:rsidRPr="00584514" w:rsidRDefault="00EE1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1116" w:rsidRPr="00584514" w:rsidRDefault="00EE11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2349E5"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4B53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 w:rsidP="0040517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Занятие-путешествие на тему «В стране чисел»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2349E5"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B5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 w:rsidP="0040517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Неравенства с параметрами второй степени.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2349E5"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B5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 w:rsidP="0040517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Графический метод решения задач с параметрами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B5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 w:rsidP="00F35CF4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Графический метод решения задач с параметрами.</w:t>
            </w:r>
          </w:p>
          <w:p w:rsidR="00350962" w:rsidRPr="00584514" w:rsidRDefault="00350962" w:rsidP="00405175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5CF4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4B5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 w:rsidP="00F35CF4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уравнений, содержащих неизвестную величину под знаком модуля.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5CF4" w:rsidRPr="00584514" w:rsidTr="00E963BA">
        <w:trPr>
          <w:trHeight w:val="327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4B5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 w:rsidP="00F35CF4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уравнений, содержащих неизвестную величину под знаком модуля.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5CF4" w:rsidRPr="00584514" w:rsidRDefault="00F35C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133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F35CF4" w:rsidP="00F35C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текстовых задач</w:t>
            </w:r>
          </w:p>
          <w:p w:rsidR="00F35CF4" w:rsidRPr="00584514" w:rsidRDefault="00F35CF4" w:rsidP="00F35CF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F35C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2349E5"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Что такое «процент». Три типа простейших задач на проценты.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Что такое «процент». Три типа простейших задач на проценты.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Задачи, связанные с понятием «работа».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9E5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Задачи, связанные с понятием «работа».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2428D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Задачи на движение.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428DF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Задачи на движение.</w:t>
            </w:r>
          </w:p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428DF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Простой процентный рост.</w:t>
            </w:r>
          </w:p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428DF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Простой процентный рост.</w:t>
            </w:r>
          </w:p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428DF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Занятие-контроль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8F0" w:rsidRPr="00584514" w:rsidRDefault="009F38F0" w:rsidP="009F3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текстовых задач</w:t>
            </w:r>
          </w:p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9F38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</w:tr>
      <w:tr w:rsidR="002428DF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Сложный процентный рост.</w:t>
            </w:r>
          </w:p>
          <w:p w:rsidR="002428DF" w:rsidRPr="00584514" w:rsidRDefault="002428DF" w:rsidP="002428DF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28DF" w:rsidRPr="00584514" w:rsidRDefault="002428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1AE7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КВН на тему «Великие математики»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1AE7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Занятие-игра «Кто хочет стать миллионером?»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1AE7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Задачи на смеси, сплавы, растворы.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1AE7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различных текстовых задач.</w:t>
            </w:r>
          </w:p>
          <w:p w:rsidR="00031AE7" w:rsidRPr="00584514" w:rsidRDefault="00031AE7" w:rsidP="00031AE7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1AE7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194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31AE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уравнений и неравенств.</w:t>
            </w:r>
          </w:p>
          <w:p w:rsidR="00031AE7" w:rsidRPr="00584514" w:rsidRDefault="00031AE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031A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тригонометрических уравнений и неравенств.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9F38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9F38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тригонометрических уравнений и неравенств.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показательных уравнений и неравенств.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 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показательных уравнений и неравенств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Теоретическое </w:t>
            </w: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логарифмических уравнений и неравенств.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логарифмических уравнений и неравенств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систем уравнений.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систем уравнений</w:t>
            </w:r>
            <w:r w:rsidRPr="005845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236"/>
        </w:trPr>
        <w:tc>
          <w:tcPr>
            <w:tcW w:w="10500" w:type="dxa"/>
            <w:gridSpan w:val="11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50962" w:rsidRPr="00584514" w:rsidRDefault="001F2B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Введение в вероятность</w:t>
            </w:r>
          </w:p>
          <w:p w:rsidR="001F2B9B" w:rsidRPr="00584514" w:rsidRDefault="001F2B9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351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Достоверные, невозможные и случайные события.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F2B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Достоверные, невозможные и случайные события.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Комбинаторные задачи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78167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Комбинаторные задачи</w:t>
            </w: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Основатели теории вероятности</w:t>
            </w: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43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Основатели теории вероятности</w:t>
            </w: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5A7B" w:rsidRPr="00584514" w:rsidTr="00E963BA">
        <w:trPr>
          <w:trHeight w:val="43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085A7B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теорию вероятности (http://allmatematika.ru/page.php?25)</w:t>
            </w: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5A7B" w:rsidRPr="00584514" w:rsidTr="00E963BA">
        <w:trPr>
          <w:trHeight w:val="43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085A7B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теорию вероятности (http://allmatematika.ru/page.php?25)</w:t>
            </w:r>
          </w:p>
        </w:tc>
        <w:tc>
          <w:tcPr>
            <w:tcW w:w="12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A7B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242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50CCA" w:rsidP="00171D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Метод координат</w:t>
            </w:r>
          </w:p>
          <w:p w:rsidR="00171DED" w:rsidRPr="00584514" w:rsidRDefault="00171DED" w:rsidP="00171DE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085A7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 w:rsidP="00171DED">
            <w:pPr>
              <w:tabs>
                <w:tab w:val="left" w:pos="92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Решение задач на нахождение угла между </w:t>
            </w:r>
            <w:proofErr w:type="gramStart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прямыми</w:t>
            </w:r>
            <w:proofErr w:type="gramEnd"/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Занятие игра «Слабое звено».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нахождение угла между прямой и плоскостью.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КВН на тему «Математика в моей жизни»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Практическая игра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8E5" w:rsidRPr="00584514" w:rsidRDefault="00CA18E5" w:rsidP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Решение задач на нахождение угла между </w:t>
            </w:r>
            <w:proofErr w:type="gramStart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прямыми</w:t>
            </w:r>
            <w:proofErr w:type="gramEnd"/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нахождение угла между прямой и плоскостью.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</w:rPr>
            </w:pPr>
            <w:r w:rsidRPr="00584514">
              <w:rPr>
                <w:rFonts w:ascii="Times New Roman" w:hAnsi="Times New Roman" w:cs="Times New Roman"/>
              </w:rPr>
              <w:t>Решение задач на нахождение угла между плоскостями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нахождение расстояния от точки до плоскости.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нахождение расстояния от точки до плоскости.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Решение задач на нахождение расстояния между </w:t>
            </w:r>
            <w:proofErr w:type="gramStart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скрещивающимися</w:t>
            </w:r>
            <w:proofErr w:type="gramEnd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 прямыми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1DED" w:rsidRPr="00584514" w:rsidTr="00E963BA">
        <w:trPr>
          <w:trHeight w:val="412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Решение задач на нахождение расстояния между </w:t>
            </w:r>
            <w:proofErr w:type="gramStart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скрещивающимися</w:t>
            </w:r>
            <w:proofErr w:type="gramEnd"/>
            <w:r w:rsidRPr="00584514">
              <w:rPr>
                <w:rFonts w:ascii="Times New Roman" w:hAnsi="Times New Roman" w:cs="Times New Roman"/>
                <w:sz w:val="20"/>
                <w:szCs w:val="20"/>
              </w:rPr>
              <w:t xml:space="preserve"> прямыми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DED" w:rsidRPr="00584514" w:rsidRDefault="00171DE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266"/>
        </w:trPr>
        <w:tc>
          <w:tcPr>
            <w:tcW w:w="10500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b/>
                <w:sz w:val="20"/>
                <w:szCs w:val="20"/>
              </w:rPr>
              <w:t>Стереометрия.</w:t>
            </w:r>
          </w:p>
          <w:p w:rsidR="00E20233" w:rsidRPr="00584514" w:rsidRDefault="00E2023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Сечение многогранников. Метод следов.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Сечение многогранников. Метод следов.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Теоретическое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 на вычисление площадей сечений.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задач:  Параллелепипед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</w:rPr>
            </w:pPr>
            <w:r w:rsidRPr="00584514">
              <w:rPr>
                <w:rFonts w:ascii="Times New Roman" w:hAnsi="Times New Roman" w:cs="Times New Roman"/>
              </w:rPr>
              <w:t>Решение задач:  Призма.</w:t>
            </w:r>
          </w:p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задач. Пирамида.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0962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Решение задач:  Тела вращения.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0962" w:rsidRPr="00584514" w:rsidRDefault="0035096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0962" w:rsidRPr="00584514" w:rsidRDefault="0035096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0233" w:rsidRPr="00584514" w:rsidTr="00E963BA">
        <w:trPr>
          <w:trHeight w:val="266"/>
        </w:trPr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CA18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4230C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12.55-14.55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Занятие-контроль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 w:rsidP="00E202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Стереометрия.</w:t>
            </w:r>
          </w:p>
          <w:p w:rsidR="00E20233" w:rsidRPr="00584514" w:rsidRDefault="00E202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hAnsi="Times New Roman" w:cs="Times New Roman"/>
                <w:sz w:val="20"/>
                <w:szCs w:val="20"/>
              </w:rPr>
              <w:t>классный кабинет</w:t>
            </w:r>
          </w:p>
        </w:tc>
        <w:tc>
          <w:tcPr>
            <w:tcW w:w="11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0233" w:rsidRPr="00584514" w:rsidRDefault="00E202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84514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Итоговая аттестация</w:t>
            </w:r>
          </w:p>
        </w:tc>
      </w:tr>
    </w:tbl>
    <w:p w:rsidR="009A145E" w:rsidRPr="00584514" w:rsidRDefault="00EE1116" w:rsidP="00E20233">
      <w:pPr>
        <w:pStyle w:val="a3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0"/>
          <w:szCs w:val="20"/>
        </w:rPr>
      </w:pPr>
      <w:r w:rsidRPr="00584514">
        <w:rPr>
          <w:sz w:val="20"/>
          <w:szCs w:val="20"/>
        </w:rPr>
        <w:tab/>
        <w:t>Итого</w:t>
      </w:r>
      <w:r w:rsidR="00E20233" w:rsidRPr="00584514">
        <w:rPr>
          <w:sz w:val="20"/>
          <w:szCs w:val="20"/>
        </w:rPr>
        <w:t>: 144 часа</w:t>
      </w:r>
    </w:p>
    <w:p w:rsidR="00E20233" w:rsidRPr="00584514" w:rsidRDefault="00E20233" w:rsidP="00E20233">
      <w:pPr>
        <w:pStyle w:val="a3"/>
        <w:shd w:val="clear" w:color="auto" w:fill="FFFFFF"/>
        <w:tabs>
          <w:tab w:val="left" w:pos="2977"/>
        </w:tabs>
        <w:spacing w:before="0" w:beforeAutospacing="0" w:after="369" w:afterAutospacing="0"/>
        <w:rPr>
          <w:sz w:val="20"/>
          <w:szCs w:val="20"/>
        </w:rPr>
      </w:pP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584514">
        <w:rPr>
          <w:rFonts w:ascii="Times New Roman" w:hAnsi="Times New Roman" w:cs="Times New Roman"/>
          <w:b/>
          <w:sz w:val="24"/>
          <w:szCs w:val="24"/>
        </w:rPr>
        <w:t>Литература</w:t>
      </w:r>
      <w:r w:rsidRPr="00584514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>1.Профильный курс. Алгебра. 10 класс./ Сост. Е.А.Галаева. – Волгоград: ИТД «Корифей».</w:t>
      </w: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>2. Профильный курс. Алгебра. 11 класс./ Сост. Е.А.Галаева. – Волгоград: ИТД «Корифей».</w:t>
      </w: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>3. Задачи с процентами. Решаем с легкостью. Учебно-методическое пособие. – Казань: РИЦ «Школа», 2015.</w:t>
      </w:r>
    </w:p>
    <w:p w:rsidR="009A145E" w:rsidRPr="00584514" w:rsidRDefault="009A145E" w:rsidP="009A145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</w:p>
    <w:p w:rsidR="009A145E" w:rsidRPr="00584514" w:rsidRDefault="009A145E" w:rsidP="009A145E">
      <w:pPr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 xml:space="preserve">4.Математика ЕГЭ-2017. Вступительные испытания. Под </w:t>
      </w:r>
      <w:proofErr w:type="spellStart"/>
      <w:r w:rsidRPr="00584514">
        <w:rPr>
          <w:rFonts w:ascii="Times New Roman" w:hAnsi="Times New Roman" w:cs="Times New Roman"/>
          <w:sz w:val="24"/>
          <w:szCs w:val="24"/>
        </w:rPr>
        <w:t>редФ.Ф.Лысенко</w:t>
      </w:r>
      <w:proofErr w:type="spellEnd"/>
      <w:r w:rsidRPr="00584514">
        <w:rPr>
          <w:rFonts w:ascii="Times New Roman" w:hAnsi="Times New Roman" w:cs="Times New Roman"/>
          <w:sz w:val="24"/>
          <w:szCs w:val="24"/>
        </w:rPr>
        <w:t>.</w:t>
      </w:r>
    </w:p>
    <w:p w:rsidR="009A145E" w:rsidRPr="00584514" w:rsidRDefault="009A145E" w:rsidP="009A145E">
      <w:pPr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lastRenderedPageBreak/>
        <w:t xml:space="preserve">5 Ященко И.В. и др. ЕГЭ 2016. Математика. Типовые тестовые задания. </w:t>
      </w:r>
      <w:proofErr w:type="gramStart"/>
      <w:r w:rsidRPr="00584514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584514">
        <w:rPr>
          <w:rFonts w:ascii="Times New Roman" w:hAnsi="Times New Roman" w:cs="Times New Roman"/>
          <w:sz w:val="24"/>
          <w:szCs w:val="24"/>
        </w:rPr>
        <w:t>.: Экзамен, 2016.</w:t>
      </w:r>
    </w:p>
    <w:p w:rsidR="009A145E" w:rsidRPr="00584514" w:rsidRDefault="009A145E" w:rsidP="009A145E">
      <w:pPr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>6.  Мальцев Д.А. и др. Математика.  ЕГЭ 2012.  Книга 1,  2. – Ростов н</w:t>
      </w:r>
      <w:proofErr w:type="gramStart"/>
      <w:r w:rsidRPr="00584514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Pr="00584514">
        <w:rPr>
          <w:rFonts w:ascii="Times New Roman" w:hAnsi="Times New Roman" w:cs="Times New Roman"/>
          <w:sz w:val="24"/>
          <w:szCs w:val="24"/>
        </w:rPr>
        <w:t>:</w:t>
      </w:r>
    </w:p>
    <w:p w:rsidR="009A145E" w:rsidRPr="00584514" w:rsidRDefault="009A145E" w:rsidP="009A145E">
      <w:pPr>
        <w:ind w:left="75"/>
        <w:jc w:val="both"/>
      </w:pPr>
    </w:p>
    <w:p w:rsidR="009A145E" w:rsidRPr="00584514" w:rsidRDefault="009A145E" w:rsidP="009A145E">
      <w:pPr>
        <w:jc w:val="both"/>
        <w:rPr>
          <w:rFonts w:ascii="Times New Roman" w:hAnsi="Times New Roman" w:cs="Times New Roman"/>
          <w:sz w:val="24"/>
          <w:szCs w:val="24"/>
        </w:rPr>
      </w:pPr>
      <w:r w:rsidRPr="00584514">
        <w:rPr>
          <w:rFonts w:ascii="Times New Roman" w:hAnsi="Times New Roman" w:cs="Times New Roman"/>
          <w:sz w:val="24"/>
          <w:szCs w:val="24"/>
        </w:rPr>
        <w:t>7. Интернет ресурсы. ((http://allmatematika.ru/page.php?25))</w:t>
      </w:r>
    </w:p>
    <w:p w:rsidR="009A145E" w:rsidRPr="00584514" w:rsidRDefault="009A145E" w:rsidP="009A145E"/>
    <w:p w:rsidR="009A145E" w:rsidRPr="00584514" w:rsidRDefault="009A145E" w:rsidP="009A145E">
      <w:pPr>
        <w:tabs>
          <w:tab w:val="left" w:pos="9288"/>
        </w:tabs>
      </w:pPr>
    </w:p>
    <w:p w:rsidR="009A145E" w:rsidRPr="00584514" w:rsidRDefault="009A145E" w:rsidP="009A145E"/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9A145E" w:rsidRPr="00584514" w:rsidRDefault="009A145E" w:rsidP="009A145E">
      <w:pPr>
        <w:shd w:val="clear" w:color="auto" w:fill="FFFFFF"/>
        <w:spacing w:after="24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EB2537" w:rsidRPr="00584514" w:rsidRDefault="00EB2537">
      <w:pPr>
        <w:rPr>
          <w:rFonts w:ascii="Times New Roman" w:hAnsi="Times New Roman" w:cs="Times New Roman"/>
        </w:rPr>
      </w:pPr>
    </w:p>
    <w:sectPr w:rsidR="00EB2537" w:rsidRPr="00584514" w:rsidSect="007B4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83EF8"/>
    <w:multiLevelType w:val="multilevel"/>
    <w:tmpl w:val="D9288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E7C3C"/>
    <w:multiLevelType w:val="multilevel"/>
    <w:tmpl w:val="B372B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Theme="minorEastAsia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3F5037"/>
    <w:multiLevelType w:val="multilevel"/>
    <w:tmpl w:val="198E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0925F0"/>
    <w:multiLevelType w:val="multilevel"/>
    <w:tmpl w:val="24BE1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103556"/>
    <w:multiLevelType w:val="multilevel"/>
    <w:tmpl w:val="D584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C743ED"/>
    <w:rsid w:val="00031AE7"/>
    <w:rsid w:val="00085A7B"/>
    <w:rsid w:val="001170A1"/>
    <w:rsid w:val="00150CCA"/>
    <w:rsid w:val="00171DED"/>
    <w:rsid w:val="0018381F"/>
    <w:rsid w:val="00186AC1"/>
    <w:rsid w:val="0019054C"/>
    <w:rsid w:val="001A7948"/>
    <w:rsid w:val="001E6440"/>
    <w:rsid w:val="001F2B9B"/>
    <w:rsid w:val="002349E5"/>
    <w:rsid w:val="002428DF"/>
    <w:rsid w:val="002964D5"/>
    <w:rsid w:val="00350962"/>
    <w:rsid w:val="00373B06"/>
    <w:rsid w:val="004010EB"/>
    <w:rsid w:val="00405175"/>
    <w:rsid w:val="004230C1"/>
    <w:rsid w:val="004B532F"/>
    <w:rsid w:val="00584514"/>
    <w:rsid w:val="006D4C6B"/>
    <w:rsid w:val="007800B6"/>
    <w:rsid w:val="0078167A"/>
    <w:rsid w:val="007B40C9"/>
    <w:rsid w:val="0094534E"/>
    <w:rsid w:val="009A145E"/>
    <w:rsid w:val="009B7940"/>
    <w:rsid w:val="009F38F0"/>
    <w:rsid w:val="00A22AD7"/>
    <w:rsid w:val="00BD1985"/>
    <w:rsid w:val="00C743ED"/>
    <w:rsid w:val="00CA18E5"/>
    <w:rsid w:val="00D0372D"/>
    <w:rsid w:val="00DF1122"/>
    <w:rsid w:val="00E20233"/>
    <w:rsid w:val="00E963BA"/>
    <w:rsid w:val="00EB2537"/>
    <w:rsid w:val="00EE1116"/>
    <w:rsid w:val="00F35CF4"/>
    <w:rsid w:val="00FC6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0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EE1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E1116"/>
  </w:style>
  <w:style w:type="character" w:customStyle="1" w:styleId="c4">
    <w:name w:val="c4"/>
    <w:basedOn w:val="a0"/>
    <w:rsid w:val="00EE1116"/>
  </w:style>
  <w:style w:type="paragraph" w:styleId="2">
    <w:name w:val="Body Text 2"/>
    <w:basedOn w:val="a"/>
    <w:link w:val="20"/>
    <w:uiPriority w:val="99"/>
    <w:unhideWhenUsed/>
    <w:rsid w:val="00EE1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EE11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E11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E11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C6A62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EE1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E1116"/>
  </w:style>
  <w:style w:type="character" w:customStyle="1" w:styleId="c4">
    <w:name w:val="c4"/>
    <w:basedOn w:val="a0"/>
    <w:rsid w:val="00EE1116"/>
  </w:style>
  <w:style w:type="paragraph" w:styleId="2">
    <w:name w:val="Body Text 2"/>
    <w:basedOn w:val="a"/>
    <w:link w:val="20"/>
    <w:uiPriority w:val="99"/>
    <w:unhideWhenUsed/>
    <w:rsid w:val="00EE1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EE11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E11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E11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E0F5C-BB52-4876-9BB2-EEC5104AC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3152</Words>
  <Characters>17972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7</cp:revision>
  <dcterms:created xsi:type="dcterms:W3CDTF">2017-11-28T09:18:00Z</dcterms:created>
  <dcterms:modified xsi:type="dcterms:W3CDTF">2017-12-05T06:05:00Z</dcterms:modified>
</cp:coreProperties>
</file>